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附件3</w:t>
      </w:r>
    </w:p>
    <w:p>
      <w:pPr>
        <w:spacing w:line="58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ascii="小标宋" w:hAnsi="小标宋" w:eastAsia="小标宋" w:cs="小标宋"/>
          <w:color w:val="000000"/>
          <w:sz w:val="44"/>
          <w:szCs w:val="44"/>
        </w:rPr>
        <w:t>202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4</w:t>
      </w:r>
      <w:r>
        <w:rPr>
          <w:rFonts w:ascii="小标宋" w:hAnsi="小标宋" w:eastAsia="小标宋" w:cs="小标宋"/>
          <w:color w:val="000000"/>
          <w:sz w:val="44"/>
          <w:szCs w:val="44"/>
          <w:lang w:val="zh-TW" w:eastAsia="zh-TW"/>
        </w:rPr>
        <w:t>年度科普标准化项目选题申报表</w:t>
      </w:r>
    </w:p>
    <w:p>
      <w:pPr>
        <w:spacing w:line="58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72"/>
        <w:gridCol w:w="2310"/>
        <w:gridCol w:w="1935"/>
        <w:gridCol w:w="24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申报单位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8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联系人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联系方式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选题名称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项目类型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6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选题依据</w:t>
            </w:r>
          </w:p>
          <w:p>
            <w:pPr>
              <w:keepNext/>
              <w:keepLines/>
              <w:spacing w:line="360" w:lineRule="exact"/>
              <w:outlineLvl w:val="2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zh-TW" w:eastAsia="zh-TW"/>
              </w:rPr>
              <w:t>（选题的背景、目的、意义等，国家标准预研项目和标准性文件编制项目要阐述标准的必要性、可行性，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>300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/>
              <w:keepLines/>
              <w:spacing w:line="580" w:lineRule="exact"/>
              <w:ind w:firstLine="482"/>
              <w:jc w:val="left"/>
              <w:outlineLvl w:val="2"/>
              <w:rPr>
                <w:rFonts w:eastAsia="Calibri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30" w:hRule="atLeast"/>
          <w:jc w:val="center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黑体"/>
                <w:color w:val="000000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Cs w:val="28"/>
                <w:lang w:val="zh-TW" w:eastAsia="zh-TW"/>
              </w:rPr>
              <w:t>研究内容</w:t>
            </w:r>
          </w:p>
          <w:p>
            <w:pPr>
              <w:keepNext/>
              <w:keepLines/>
              <w:spacing w:line="360" w:lineRule="exact"/>
              <w:outlineLvl w:val="2"/>
              <w:rPr>
                <w:rFonts w:eastAsia="Calibri" w:cs="Calibri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zh-TW" w:eastAsia="zh-TW"/>
              </w:rPr>
              <w:t>（国家标准预研项目和标准性文件编制项目要阐述标准的使用者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zh-TW"/>
              </w:rPr>
              <w:t>、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zh-TW" w:eastAsia="zh-TW"/>
              </w:rPr>
              <w:t>适用范围和主要技术内容，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  <w:t>300</w:t>
            </w:r>
            <w:r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lang w:val="zh-TW" w:eastAsia="zh-TW"/>
              </w:rPr>
              <w:t>字以内）</w:t>
            </w:r>
          </w:p>
        </w:tc>
        <w:tc>
          <w:tcPr>
            <w:tcW w:w="6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440" w:lineRule="exact"/>
              <w:rPr>
                <w:rFonts w:ascii="黑体" w:hAnsi="黑体" w:eastAsia="黑体" w:cs="黑体"/>
                <w:color w:val="000000"/>
                <w:sz w:val="26"/>
                <w:szCs w:val="26"/>
                <w:lang w:val="zh-TW" w:eastAsia="zh-TW"/>
              </w:rPr>
            </w:pPr>
          </w:p>
        </w:tc>
      </w:tr>
    </w:tbl>
    <w:p>
      <w:pPr>
        <w:rPr>
          <w:rFonts w:eastAsia="Calibri" w:cs="Calibri"/>
          <w:color w:val="000000"/>
          <w:szCs w:val="21"/>
        </w:rPr>
      </w:pPr>
    </w:p>
    <w:p>
      <w:pPr>
        <w:widowControl w:val="0"/>
        <w:overflowPunct/>
        <w:autoSpaceDE/>
        <w:autoSpaceDN/>
        <w:adjustRightInd/>
        <w:spacing w:line="580" w:lineRule="exact"/>
        <w:ind w:firstLine="640"/>
        <w:textAlignment w:val="auto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Cs w:val="28"/>
      </w:rPr>
    </w:pPr>
  </w:p>
  <w:p>
    <w:pPr>
      <w:pStyle w:val="2"/>
      <w:ind w:right="360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diZWQxMWRiOTFmYWY4NzI1YWJlMzE4MTJmODgifQ=="/>
  </w:docVars>
  <w:rsids>
    <w:rsidRoot w:val="43B478AA"/>
    <w:rsid w:val="43B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2023-12-12T12:46:00Z</dcterms:created>
  <dc:creator>何小怖</dc:creator>
  <cp:lastModifiedBy>何小怖</cp:lastModifiedBy>
  <dcterms:modified xsi:type="dcterms:W3CDTF">2023-12-12T12:47:00Z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92F809427E33489D937CA7E24D4A1C9C_11</vt:lpwstr>
  </property>
</Properties>
</file>